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5343B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25A1">
        <w:rPr>
          <w:rFonts w:ascii="Arial" w:hAnsi="Arial" w:cs="Arial"/>
          <w:b/>
          <w:sz w:val="20"/>
          <w:szCs w:val="20"/>
        </w:rPr>
        <w:t>1</w:t>
      </w:r>
      <w:r w:rsidR="005343B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1724B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Aplica a pena de demissão ao funcionário que </w:t>
      </w:r>
      <w:r w:rsidR="008A46A6">
        <w:rPr>
          <w:rFonts w:ascii="Arial" w:hAnsi="Arial" w:cs="Arial"/>
          <w:sz w:val="20"/>
          <w:szCs w:val="20"/>
        </w:rPr>
        <w:t>indica</w:t>
      </w:r>
      <w:r>
        <w:rPr>
          <w:rFonts w:ascii="Arial" w:hAnsi="Arial" w:cs="Arial"/>
          <w:sz w:val="20"/>
          <w:szCs w:val="20"/>
        </w:rPr>
        <w:t>.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0363D9" w:rsidRDefault="00AD09DB" w:rsidP="000363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Pr="000363D9">
        <w:rPr>
          <w:rFonts w:ascii="Arial" w:hAnsi="Arial" w:cs="Arial"/>
          <w:b/>
          <w:sz w:val="20"/>
          <w:szCs w:val="20"/>
        </w:rPr>
        <w:t xml:space="preserve">, </w:t>
      </w:r>
      <w:r w:rsidR="00AF1366" w:rsidRPr="000363D9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0363D9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0363D9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0363D9" w:rsidRDefault="000363D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24BB" w:rsidRDefault="001724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RELATÓRIO DA COMISSÃO DE INQUERITO</w:t>
      </w:r>
      <w:r w:rsidR="00351318">
        <w:rPr>
          <w:rFonts w:ascii="Arial" w:hAnsi="Arial" w:cs="Arial"/>
          <w:sz w:val="20"/>
          <w:szCs w:val="20"/>
        </w:rPr>
        <w:t xml:space="preserve"> NOMEADA PELA PORTARIA Nº 998, DE 1º DE MARÇO DE 1972, COMPLEMENTADO PELO PARECER DA P</w:t>
      </w:r>
      <w:r w:rsidR="005D30B5">
        <w:rPr>
          <w:rFonts w:ascii="Arial" w:hAnsi="Arial" w:cs="Arial"/>
          <w:sz w:val="20"/>
          <w:szCs w:val="20"/>
        </w:rPr>
        <w:t>ROCURADORIA JURÍDICA EXARADO NO</w:t>
      </w:r>
      <w:r w:rsidR="00351318">
        <w:rPr>
          <w:rFonts w:ascii="Arial" w:hAnsi="Arial" w:cs="Arial"/>
          <w:sz w:val="20"/>
          <w:szCs w:val="20"/>
        </w:rPr>
        <w:t>S MESMOS AUTOS SOBRE O ASSUNTO;</w:t>
      </w:r>
    </w:p>
    <w:p w:rsidR="001B6C17" w:rsidRDefault="001B6C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318" w:rsidRDefault="003513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EFETIVAMENTE RESULTARAM DEMO</w:t>
      </w:r>
      <w:r w:rsidR="001B6C17"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>TRADAS AS IMPUTAÇÕES AO INDICADO ABÍLIO LEITE GUIMARÃES, FUNCIONÁRIO EFETIVO DESTA MUNICIPALIDADE, LOTADO DO CARGO DE OFICIAL ADMINISTRATIVO, BEM COMO SALIENTOU O RELATÓRIO DA COMISSÃO;</w:t>
      </w:r>
    </w:p>
    <w:p w:rsidR="001B6C17" w:rsidRDefault="001B6C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318" w:rsidRDefault="003513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CONFORME O PARECER DA PROCURADORIA JURÍDICA, O INDICIADO ESTÁ INCURSO NAS PENAS DO ART. 231, ITENS V E VI, POR DE</w:t>
      </w:r>
      <w:r w:rsidR="001B6C1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CUMPRIMENTO DOS DEVERES ESTABELECIDOS NO ART. 214, ITENS I, II E XI. BEM ASSIM </w:t>
      </w:r>
      <w:r w:rsidR="008A46A6">
        <w:rPr>
          <w:rFonts w:ascii="Arial" w:hAnsi="Arial" w:cs="Arial"/>
          <w:sz w:val="20"/>
          <w:szCs w:val="20"/>
        </w:rPr>
        <w:t>DESOBEDECEU ÀS</w:t>
      </w:r>
      <w:r>
        <w:rPr>
          <w:rFonts w:ascii="Arial" w:hAnsi="Arial" w:cs="Arial"/>
          <w:sz w:val="20"/>
          <w:szCs w:val="20"/>
        </w:rPr>
        <w:t xml:space="preserve"> PROIBIÇÕES CONSTANTES DO ART. 215, ITENS IV E X, TODOS DO ESTATUTO DOS FUNCIONÁRIOS PÚBLICOS CIVIS DA PREFEITURA E CÂMARA MUNICIPAL DE FERRAZ DE VASCONCELOS (LEI Nº 720/69);</w:t>
      </w:r>
    </w:p>
    <w:p w:rsidR="001B6C17" w:rsidRDefault="001B6C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318" w:rsidRDefault="003513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MAIS QUE FICOU DEMONSTRADO O DESINTERESSE DO INDICIADO PARA COM A OBSERVÂNCIA DOS DEVERES FUNCIONAIS, SENDO ALTAMENTE INCONVENIENTE A RELEVAÇÃO DE TAIS FALTAS POR EVIDENTE IRRECONCILIABILIDADE DO INDICIADO COM OS DEVERES DO CARGO, O QUE JÁ TEM REFLETIDO NO BOM ANDAMENTO DOS SERVIÇOS QUE LHE SÃO AFETOS, BEM ASSIM NO BOM NOME E CONCEITO DA ADMINISTRAÇÃO;</w:t>
      </w:r>
    </w:p>
    <w:p w:rsidR="001B6C17" w:rsidRDefault="001B6C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1318" w:rsidRDefault="0035131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 QUE O INDICIADO JÁ TEVE OPORTUNIDADE CONCEDIDA ANTERIORMENTE PARA RETO</w:t>
      </w:r>
      <w:r w:rsidR="001B6C1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AR O BOM CAMINHO, O QUE SE AFIGURA AGORA TOTALMENTE INVIÁVEL</w:t>
      </w:r>
      <w:r w:rsidR="005D30B5">
        <w:rPr>
          <w:rFonts w:ascii="Arial" w:hAnsi="Arial" w:cs="Arial"/>
          <w:sz w:val="20"/>
          <w:szCs w:val="20"/>
        </w:rPr>
        <w:t>:</w:t>
      </w:r>
    </w:p>
    <w:p w:rsidR="00AF1366" w:rsidRDefault="00AF13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65E9" w:rsidRPr="00630C96" w:rsidRDefault="007965E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F94" w:rsidRDefault="009243B3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>Fica</w:t>
      </w:r>
      <w:r w:rsidR="001B6C17">
        <w:rPr>
          <w:rFonts w:ascii="Arial" w:hAnsi="Arial" w:cs="Arial"/>
          <w:sz w:val="20"/>
          <w:szCs w:val="20"/>
        </w:rPr>
        <w:t>m</w:t>
      </w:r>
      <w:r w:rsidR="00494CCB">
        <w:rPr>
          <w:rFonts w:ascii="Arial" w:hAnsi="Arial" w:cs="Arial"/>
          <w:sz w:val="20"/>
          <w:szCs w:val="20"/>
        </w:rPr>
        <w:t xml:space="preserve"> </w:t>
      </w:r>
      <w:r w:rsidR="001B6C17">
        <w:rPr>
          <w:rFonts w:ascii="Arial" w:hAnsi="Arial" w:cs="Arial"/>
          <w:sz w:val="20"/>
          <w:szCs w:val="20"/>
        </w:rPr>
        <w:t>aprovados os relatórios da Comissão de Inquérito, nomeada pela Portaria nº 998, de 1º de março de 1972 e o Parecer da Procuradoria Jurídica exarados nos mesmos autos.</w:t>
      </w:r>
    </w:p>
    <w:p w:rsidR="00A505E0" w:rsidRPr="005337FB" w:rsidRDefault="00A505E0" w:rsidP="007E75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AC2" w:rsidRDefault="009243B3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B6C17">
        <w:rPr>
          <w:rFonts w:ascii="Arial" w:hAnsi="Arial" w:cs="Arial"/>
          <w:sz w:val="20"/>
          <w:szCs w:val="20"/>
        </w:rPr>
        <w:t xml:space="preserve">Fica DEMITIDO o Sr. ABÍLIO LEITE GUIMARÃES, Oficial Administrativo, Ref. “7”, efetivo lotado na Divisão de Tributação, na Parte Permanente do Quadro desta Prefeitura Municipal, com base no artigo 331, itens V e VI e por </w:t>
      </w:r>
      <w:r w:rsidR="008A46A6">
        <w:rPr>
          <w:rFonts w:ascii="Arial" w:hAnsi="Arial" w:cs="Arial"/>
          <w:sz w:val="20"/>
          <w:szCs w:val="20"/>
        </w:rPr>
        <w:t>inobservância</w:t>
      </w:r>
      <w:r w:rsidR="001B6C17">
        <w:rPr>
          <w:rFonts w:ascii="Arial" w:hAnsi="Arial" w:cs="Arial"/>
          <w:sz w:val="20"/>
          <w:szCs w:val="20"/>
        </w:rPr>
        <w:t xml:space="preserve"> dos deveres estabelecidos no artigo 214, itens I, II e XI, e desobediência</w:t>
      </w:r>
      <w:r w:rsidR="008A46A6">
        <w:rPr>
          <w:rFonts w:ascii="Arial" w:hAnsi="Arial" w:cs="Arial"/>
          <w:sz w:val="20"/>
          <w:szCs w:val="20"/>
        </w:rPr>
        <w:t xml:space="preserve"> às proibições previstas no artigo 215, itens IV e X, todos dos Estatuto dos Funcionários Públicos Civis da Prefeitura e Câmara Municipal de Ferraz de Vasconcelos</w:t>
      </w:r>
      <w:r w:rsidR="005F23BB">
        <w:rPr>
          <w:rFonts w:ascii="Arial" w:hAnsi="Arial" w:cs="Arial"/>
          <w:sz w:val="20"/>
          <w:szCs w:val="20"/>
        </w:rPr>
        <w:t xml:space="preserve"> (Lei Nº 720/69). </w:t>
      </w:r>
    </w:p>
    <w:p w:rsidR="00A505E0" w:rsidRDefault="00A505E0" w:rsidP="0073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A505E0" w:rsidP="00DF6A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0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96D61">
        <w:rPr>
          <w:rFonts w:ascii="Arial" w:hAnsi="Arial" w:cs="Arial"/>
          <w:sz w:val="20"/>
          <w:szCs w:val="20"/>
        </w:rPr>
        <w:t>1</w:t>
      </w:r>
      <w:r w:rsidR="005F23BB">
        <w:rPr>
          <w:rFonts w:ascii="Arial" w:hAnsi="Arial" w:cs="Arial"/>
          <w:sz w:val="20"/>
          <w:szCs w:val="20"/>
        </w:rPr>
        <w:t>5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6A6B7F" w:rsidRDefault="006A6B7F" w:rsidP="00FC74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08" w:rsidRDefault="00BE2008" w:rsidP="009243B3">
      <w:pPr>
        <w:spacing w:after="0" w:line="240" w:lineRule="auto"/>
      </w:pPr>
      <w:r>
        <w:separator/>
      </w:r>
    </w:p>
  </w:endnote>
  <w:endnote w:type="continuationSeparator" w:id="0">
    <w:p w:rsidR="00BE2008" w:rsidRDefault="00BE20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08" w:rsidRDefault="00BE2008" w:rsidP="009243B3">
      <w:pPr>
        <w:spacing w:after="0" w:line="240" w:lineRule="auto"/>
      </w:pPr>
      <w:r>
        <w:separator/>
      </w:r>
    </w:p>
  </w:footnote>
  <w:footnote w:type="continuationSeparator" w:id="0">
    <w:p w:rsidR="00BE2008" w:rsidRDefault="00BE20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39A7"/>
    <w:rsid w:val="00033BB9"/>
    <w:rsid w:val="00036352"/>
    <w:rsid w:val="000363D9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6C17"/>
    <w:rsid w:val="001C24D7"/>
    <w:rsid w:val="001E2F2E"/>
    <w:rsid w:val="002022AF"/>
    <w:rsid w:val="002145A4"/>
    <w:rsid w:val="002146E0"/>
    <w:rsid w:val="00214D5B"/>
    <w:rsid w:val="00222054"/>
    <w:rsid w:val="00235EF3"/>
    <w:rsid w:val="0025272F"/>
    <w:rsid w:val="00273A0E"/>
    <w:rsid w:val="002D5138"/>
    <w:rsid w:val="002E1E2B"/>
    <w:rsid w:val="002E43FB"/>
    <w:rsid w:val="002E4C4A"/>
    <w:rsid w:val="00304F94"/>
    <w:rsid w:val="00316FB1"/>
    <w:rsid w:val="00351318"/>
    <w:rsid w:val="003517E4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D30B5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A6B7F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65E9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6763E"/>
    <w:rsid w:val="00A700E4"/>
    <w:rsid w:val="00A721BB"/>
    <w:rsid w:val="00AA3ECD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4393A"/>
    <w:rsid w:val="00B67046"/>
    <w:rsid w:val="00B734FF"/>
    <w:rsid w:val="00B85944"/>
    <w:rsid w:val="00BA0A0E"/>
    <w:rsid w:val="00BB0F1A"/>
    <w:rsid w:val="00BB4D57"/>
    <w:rsid w:val="00BB73D1"/>
    <w:rsid w:val="00BE011F"/>
    <w:rsid w:val="00BE2008"/>
    <w:rsid w:val="00BF1C6A"/>
    <w:rsid w:val="00C13315"/>
    <w:rsid w:val="00C26EFA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4056"/>
    <w:rsid w:val="00DD780A"/>
    <w:rsid w:val="00DF6AC2"/>
    <w:rsid w:val="00E00E45"/>
    <w:rsid w:val="00E03768"/>
    <w:rsid w:val="00E04360"/>
    <w:rsid w:val="00E17EDD"/>
    <w:rsid w:val="00E320F2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60639"/>
    <w:rsid w:val="00F70D9B"/>
    <w:rsid w:val="00F81442"/>
    <w:rsid w:val="00F81CA3"/>
    <w:rsid w:val="00F87081"/>
    <w:rsid w:val="00F96F3B"/>
    <w:rsid w:val="00FA1414"/>
    <w:rsid w:val="00FA1BBF"/>
    <w:rsid w:val="00FA512D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04C5-CDFF-49BE-8887-39B42EED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</cp:revision>
  <dcterms:created xsi:type="dcterms:W3CDTF">2019-03-07T18:21:00Z</dcterms:created>
  <dcterms:modified xsi:type="dcterms:W3CDTF">2019-05-14T14:42:00Z</dcterms:modified>
</cp:coreProperties>
</file>